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3D1" w:rsidRPr="007B4D1F" w:rsidRDefault="00731251" w:rsidP="00EC4C7B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7B4D1F">
        <w:rPr>
          <w:rFonts w:ascii="Times New Roman" w:hAnsi="Times New Roman" w:cs="Times New Roman"/>
          <w:sz w:val="24"/>
          <w:szCs w:val="24"/>
          <w:lang w:eastAsia="ru-RU"/>
        </w:rPr>
        <w:t>7.</w:t>
      </w:r>
      <w:r w:rsidRPr="00EC4C7B">
        <w:rPr>
          <w:rFonts w:ascii="Times New Roman" w:hAnsi="Times New Roman" w:cs="Times New Roman"/>
          <w:sz w:val="24"/>
          <w:szCs w:val="24"/>
          <w:lang w:eastAsia="ru-RU"/>
        </w:rPr>
        <w:t xml:space="preserve">8. </w:t>
      </w:r>
      <w:r w:rsidR="00EC4C7B" w:rsidRPr="00EC4C7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  <w14:ligatures w14:val="standardContextual"/>
        </w:rPr>
        <w:t>О возможности самостоятельного передвижения детей с ограниченными возможностями здоровья и детей-инвалидов по территории лагеря, включая вход в размещенные на территории объекты и выход из них</w:t>
      </w:r>
    </w:p>
    <w:p w:rsidR="00731251" w:rsidRPr="007B4D1F" w:rsidRDefault="00731251" w:rsidP="006E22E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F7505" w:rsidRPr="00DB2188" w:rsidRDefault="009F7505" w:rsidP="00EC4C7B">
      <w:pPr>
        <w:pStyle w:val="a3"/>
        <w:ind w:firstLine="567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Возможность самостоятельно передвигаться</w:t>
      </w:r>
      <w:r w:rsidR="00583C26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- </w:t>
      </w:r>
      <w:r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это не просто вопрос физического доступа, а важный шаг к социальной интеграции и развитию уверенности ребёнка. </w:t>
      </w:r>
    </w:p>
    <w:p w:rsidR="007B4D1F" w:rsidRPr="00DB2188" w:rsidRDefault="00EC4C7B" w:rsidP="00EC4C7B">
      <w:pPr>
        <w:pStyle w:val="a3"/>
        <w:ind w:firstLine="567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>
        <w:rPr>
          <w:rStyle w:val="a6"/>
          <w:rFonts w:ascii="Times New Roman" w:hAnsi="Times New Roman" w:cs="Times New Roman"/>
          <w:b w:val="0"/>
          <w:sz w:val="24"/>
          <w:szCs w:val="24"/>
        </w:rPr>
        <w:t>Около главного корпуса Д</w:t>
      </w:r>
      <w:r w:rsidR="007B4D1F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етского оздоровительного лагеря «Зарница» создана </w:t>
      </w:r>
      <w:proofErr w:type="spellStart"/>
      <w:r w:rsidR="007B4D1F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безбарьерная</w:t>
      </w:r>
      <w:proofErr w:type="spellEnd"/>
      <w:r w:rsidR="007B4D1F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среда, которая позволяет детям с ограниченными возможностями здоровья </w:t>
      </w:r>
      <w:r>
        <w:rPr>
          <w:rStyle w:val="a6"/>
          <w:rFonts w:ascii="Times New Roman" w:hAnsi="Times New Roman" w:cs="Times New Roman"/>
          <w:b w:val="0"/>
          <w:sz w:val="24"/>
          <w:szCs w:val="24"/>
        </w:rPr>
        <w:br/>
      </w:r>
      <w:r w:rsidR="007B4D1F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и детям с инвалидностью свободно и безопасно передвигаться, самостоятельно попадать </w:t>
      </w:r>
      <w:r w:rsidR="00A046E8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br/>
      </w:r>
      <w:r w:rsidR="007B4D1F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в здание и выходить из него, а также комфортно проводить время в прилегающей зоне.</w:t>
      </w:r>
    </w:p>
    <w:p w:rsidR="007B4D1F" w:rsidRPr="00DB2188" w:rsidRDefault="007B4D1F" w:rsidP="00837324">
      <w:pPr>
        <w:pStyle w:val="a3"/>
        <w:ind w:firstLine="567"/>
        <w:jc w:val="center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Входная группа и доступ в главный корпус</w:t>
      </w:r>
    </w:p>
    <w:p w:rsidR="007B4D1F" w:rsidRPr="00DB2188" w:rsidRDefault="007B4D1F" w:rsidP="00EC4C7B">
      <w:pPr>
        <w:pStyle w:val="a3"/>
        <w:ind w:firstLine="567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Подход к главному корпусу и сам вход спроектированы с учётом потребностей детей </w:t>
      </w:r>
      <w:r w:rsidR="00EC4C7B">
        <w:rPr>
          <w:rStyle w:val="a6"/>
          <w:rFonts w:ascii="Times New Roman" w:hAnsi="Times New Roman" w:cs="Times New Roman"/>
          <w:b w:val="0"/>
          <w:sz w:val="24"/>
          <w:szCs w:val="24"/>
        </w:rPr>
        <w:br/>
      </w:r>
      <w:r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с разными формами ограничений:</w:t>
      </w:r>
    </w:p>
    <w:p w:rsidR="007B4D1F" w:rsidRPr="00DB2188" w:rsidRDefault="00F87D9A" w:rsidP="00EC4C7B">
      <w:pPr>
        <w:pStyle w:val="a3"/>
        <w:ind w:firstLine="567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п</w:t>
      </w:r>
      <w:r w:rsidR="007B4D1F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андус с нормативным уклоном</w:t>
      </w:r>
      <w:r w:rsidR="00E21EDF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 </w:t>
      </w:r>
      <w:r w:rsidR="007B4D1F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оборудован у основного входа, имеет противоскользящее покрытие и боковые ограждения, что обеспечивает безопасный подъём </w:t>
      </w:r>
      <w:r w:rsidR="00EC4C7B">
        <w:rPr>
          <w:rStyle w:val="a6"/>
          <w:rFonts w:ascii="Times New Roman" w:hAnsi="Times New Roman" w:cs="Times New Roman"/>
          <w:b w:val="0"/>
          <w:sz w:val="24"/>
          <w:szCs w:val="24"/>
        </w:rPr>
        <w:br/>
      </w:r>
      <w:r w:rsidR="007B4D1F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и спуск как самостоятельно, так </w:t>
      </w:r>
      <w:r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и при минимальном сопровождении;</w:t>
      </w:r>
    </w:p>
    <w:p w:rsidR="00F87D9A" w:rsidRPr="00DB2188" w:rsidRDefault="00F87D9A" w:rsidP="00EC4C7B">
      <w:pPr>
        <w:pStyle w:val="a3"/>
        <w:ind w:firstLine="567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B4D1F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входные двери имеют увеличенную ширину, позволяющую беспрепятственно проезжать на кресле</w:t>
      </w:r>
      <w:r w:rsidR="007B4D1F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noBreakHyphen/>
        <w:t xml:space="preserve">коляске; </w:t>
      </w:r>
    </w:p>
    <w:p w:rsidR="00F87D9A" w:rsidRPr="00DB2188" w:rsidRDefault="00F87D9A" w:rsidP="00EC4C7B">
      <w:pPr>
        <w:pStyle w:val="a3"/>
        <w:ind w:firstLine="567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B4D1F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механизмы открывания подобраны так, чтобы не требовать значите</w:t>
      </w:r>
      <w:r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льных физических усилий;</w:t>
      </w:r>
    </w:p>
    <w:p w:rsidR="007B4D1F" w:rsidRPr="00DB2188" w:rsidRDefault="00F87D9A" w:rsidP="00EC4C7B">
      <w:pPr>
        <w:pStyle w:val="a3"/>
        <w:ind w:firstLine="567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B4D1F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на входе и в тамбуре нет высоких порогов, которые могли бы стать препятствием </w:t>
      </w:r>
      <w:r w:rsidR="00EC4C7B">
        <w:rPr>
          <w:rStyle w:val="a6"/>
          <w:rFonts w:ascii="Times New Roman" w:hAnsi="Times New Roman" w:cs="Times New Roman"/>
          <w:b w:val="0"/>
          <w:sz w:val="24"/>
          <w:szCs w:val="24"/>
        </w:rPr>
        <w:br/>
      </w:r>
      <w:r w:rsidR="007B4D1F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для самостоятельного передвижения.</w:t>
      </w:r>
    </w:p>
    <w:p w:rsidR="007B4D1F" w:rsidRPr="00DB2188" w:rsidRDefault="007B4D1F" w:rsidP="00837324">
      <w:pPr>
        <w:pStyle w:val="a3"/>
        <w:ind w:firstLine="567"/>
        <w:jc w:val="center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Пешеходные маршруты и прилегающая территория</w:t>
      </w:r>
    </w:p>
    <w:p w:rsidR="007B4D1F" w:rsidRPr="00DB2188" w:rsidRDefault="007B4D1F" w:rsidP="00EC4C7B">
      <w:pPr>
        <w:pStyle w:val="a3"/>
        <w:ind w:firstLine="567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Пространство вокруг главного корпуса организовано так, чтобы ребёнок мог выбирать маршрут и уверенно им пользоваться:</w:t>
      </w:r>
    </w:p>
    <w:p w:rsidR="00F87D9A" w:rsidRPr="00DB2188" w:rsidRDefault="00E21EDF" w:rsidP="00EC4C7B">
      <w:pPr>
        <w:pStyle w:val="a3"/>
        <w:ind w:firstLine="567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B4D1F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покрытие </w:t>
      </w:r>
      <w:r w:rsidR="009F7505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пешеходных дорожек </w:t>
      </w:r>
      <w:r w:rsidR="007B4D1F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выполнено из нескользящих материалов, не имеет резких перепадов высоты и опасных стыков; </w:t>
      </w:r>
    </w:p>
    <w:p w:rsidR="007B4D1F" w:rsidRPr="00DB2188" w:rsidRDefault="00E21EDF" w:rsidP="00EC4C7B">
      <w:pPr>
        <w:pStyle w:val="a3"/>
        <w:ind w:firstLine="567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B4D1F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ширина дорожек позволяет свободно передвигаться на коляске и при этом находиться рядом сопровождающему.</w:t>
      </w:r>
    </w:p>
    <w:p w:rsidR="00F87D9A" w:rsidRPr="00DB2188" w:rsidRDefault="00F87D9A" w:rsidP="00837324">
      <w:pPr>
        <w:pStyle w:val="a3"/>
        <w:ind w:firstLine="567"/>
        <w:jc w:val="center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Т</w:t>
      </w:r>
      <w:r w:rsidR="007B4D1F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актильная разметка</w:t>
      </w:r>
    </w:p>
    <w:p w:rsidR="007B4D1F" w:rsidRPr="00DB2188" w:rsidRDefault="007B4D1F" w:rsidP="00EC4C7B">
      <w:pPr>
        <w:pStyle w:val="a3"/>
        <w:ind w:firstLine="567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  <w:r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Чтобы ребёнок чувствовал себя уверенно и мог самостоятельно планировать свои перемещения, около главного корпуса предусмотрены дополнительные средства поддержки:</w:t>
      </w:r>
    </w:p>
    <w:p w:rsidR="00837324" w:rsidRDefault="009F7505" w:rsidP="00EC4C7B">
      <w:pPr>
        <w:pStyle w:val="a3"/>
        <w:ind w:firstLine="567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п</w:t>
      </w:r>
      <w:r w:rsidR="007B4D1F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онятные указатели и пиктограммы</w:t>
      </w:r>
      <w:r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B4D1F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размещены на удобной высоте и выполнены крупным контрастным шрифтом; </w:t>
      </w:r>
    </w:p>
    <w:p w:rsidR="007B4D1F" w:rsidRPr="00DB2188" w:rsidRDefault="007B4D1F" w:rsidP="00EC4C7B">
      <w:pPr>
        <w:pStyle w:val="a3"/>
        <w:ind w:firstLine="567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часть информ</w:t>
      </w:r>
      <w:r w:rsidR="009F7505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ации дублируется шрифтом Брайля;</w:t>
      </w:r>
    </w:p>
    <w:p w:rsidR="007B4D1F" w:rsidRPr="00DB2188" w:rsidRDefault="009F7505" w:rsidP="00837324">
      <w:pPr>
        <w:pStyle w:val="a3"/>
        <w:ind w:firstLine="567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к</w:t>
      </w:r>
      <w:r w:rsidR="007B4D1F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нопки экстренного вызова персонала установлены в нескольких точках около входа </w:t>
      </w:r>
      <w:r w:rsidR="00837324">
        <w:rPr>
          <w:rStyle w:val="a6"/>
          <w:rFonts w:ascii="Times New Roman" w:hAnsi="Times New Roman" w:cs="Times New Roman"/>
          <w:b w:val="0"/>
          <w:sz w:val="24"/>
          <w:szCs w:val="24"/>
        </w:rPr>
        <w:br/>
      </w:r>
      <w:r w:rsidR="007B4D1F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и на основных маршрутах, чтобы ребёнок мог быстро получить помощь, если она понадобится.</w:t>
      </w:r>
    </w:p>
    <w:p w:rsidR="009F7505" w:rsidRPr="00DB2188" w:rsidRDefault="007B4D1F" w:rsidP="00837324">
      <w:pPr>
        <w:pStyle w:val="a3"/>
        <w:ind w:firstLine="567"/>
        <w:jc w:val="center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Гибкость в организации пространства</w:t>
      </w:r>
    </w:p>
    <w:p w:rsidR="007B4D1F" w:rsidRPr="00DB2188" w:rsidRDefault="009F7505" w:rsidP="00EC4C7B">
      <w:pPr>
        <w:pStyle w:val="a3"/>
        <w:ind w:firstLine="567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П</w:t>
      </w:r>
      <w:r w:rsidR="007B4D1F"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ри необходимости сотрудники могут временно скорректировать расстановку мебели или передвинуть элементы навигации, чтобы сделать путь ещё более удобным и понятным.</w:t>
      </w:r>
    </w:p>
    <w:p w:rsidR="007B4D1F" w:rsidRPr="00DB2188" w:rsidRDefault="007B4D1F" w:rsidP="00EC4C7B">
      <w:pPr>
        <w:pStyle w:val="a3"/>
        <w:ind w:firstLine="567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Благодаря комплексному подходу к организации доступной среды дети с ОВЗ и дети </w:t>
      </w:r>
      <w:r w:rsidR="00EC4C7B">
        <w:rPr>
          <w:rStyle w:val="a6"/>
          <w:rFonts w:ascii="Times New Roman" w:hAnsi="Times New Roman" w:cs="Times New Roman"/>
          <w:b w:val="0"/>
          <w:sz w:val="24"/>
          <w:szCs w:val="24"/>
        </w:rPr>
        <w:br/>
      </w:r>
      <w:r w:rsidRPr="00DB2188">
        <w:rPr>
          <w:rStyle w:val="a6"/>
          <w:rFonts w:ascii="Times New Roman" w:hAnsi="Times New Roman" w:cs="Times New Roman"/>
          <w:b w:val="0"/>
          <w:sz w:val="24"/>
          <w:szCs w:val="24"/>
        </w:rPr>
        <w:t>с инвалидностью получают реальную возможность быть активными участниками лагерной жизни, самостоятельно выбирать, куда пойти и что сделать, и наслаждаться каждым днём смены наравне со всеми ребятами.</w:t>
      </w:r>
    </w:p>
    <w:sectPr w:rsidR="007B4D1F" w:rsidRPr="00DB2188" w:rsidSect="007B4D1F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3B47"/>
    <w:multiLevelType w:val="multilevel"/>
    <w:tmpl w:val="873EE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C0362"/>
    <w:multiLevelType w:val="multilevel"/>
    <w:tmpl w:val="F4F8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8520E9"/>
    <w:multiLevelType w:val="multilevel"/>
    <w:tmpl w:val="63EE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D225B9"/>
    <w:multiLevelType w:val="multilevel"/>
    <w:tmpl w:val="BFA81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F31860"/>
    <w:multiLevelType w:val="hybridMultilevel"/>
    <w:tmpl w:val="DF90411C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BBA0C7E"/>
    <w:multiLevelType w:val="hybridMultilevel"/>
    <w:tmpl w:val="D2D02AC0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2A16361"/>
    <w:multiLevelType w:val="multilevel"/>
    <w:tmpl w:val="8254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FF646F"/>
    <w:multiLevelType w:val="multilevel"/>
    <w:tmpl w:val="6C30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137491"/>
    <w:multiLevelType w:val="multilevel"/>
    <w:tmpl w:val="792E4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B30A78"/>
    <w:multiLevelType w:val="multilevel"/>
    <w:tmpl w:val="8A7C3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C32DEC"/>
    <w:multiLevelType w:val="hybridMultilevel"/>
    <w:tmpl w:val="B6C2B0BA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40D0EFD"/>
    <w:multiLevelType w:val="multilevel"/>
    <w:tmpl w:val="56624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D73E41"/>
    <w:multiLevelType w:val="multilevel"/>
    <w:tmpl w:val="10C47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3D1F2A"/>
    <w:multiLevelType w:val="multilevel"/>
    <w:tmpl w:val="87229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8"/>
  </w:num>
  <w:num w:numId="3">
    <w:abstractNumId w:val="11"/>
  </w:num>
  <w:num w:numId="4">
    <w:abstractNumId w:val="0"/>
  </w:num>
  <w:num w:numId="5">
    <w:abstractNumId w:val="6"/>
  </w:num>
  <w:num w:numId="6">
    <w:abstractNumId w:val="3"/>
  </w:num>
  <w:num w:numId="7">
    <w:abstractNumId w:val="2"/>
  </w:num>
  <w:num w:numId="8">
    <w:abstractNumId w:val="9"/>
  </w:num>
  <w:num w:numId="9">
    <w:abstractNumId w:val="7"/>
  </w:num>
  <w:num w:numId="10">
    <w:abstractNumId w:val="1"/>
  </w:num>
  <w:num w:numId="11">
    <w:abstractNumId w:val="12"/>
  </w:num>
  <w:num w:numId="12">
    <w:abstractNumId w:val="10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17A"/>
    <w:rsid w:val="0006217A"/>
    <w:rsid w:val="00583C26"/>
    <w:rsid w:val="006E22E1"/>
    <w:rsid w:val="00731251"/>
    <w:rsid w:val="007B4D1F"/>
    <w:rsid w:val="00837324"/>
    <w:rsid w:val="008823D1"/>
    <w:rsid w:val="009F7505"/>
    <w:rsid w:val="00A046E8"/>
    <w:rsid w:val="00DB2188"/>
    <w:rsid w:val="00E21EDF"/>
    <w:rsid w:val="00EC4C7B"/>
    <w:rsid w:val="00F8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BD1A0"/>
  <w15:chartTrackingRefBased/>
  <w15:docId w15:val="{C395171B-B2F4-44DF-9A4D-A65A1DF0B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4D1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F75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7505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DB21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2026-09-15T11:10:00Z</cp:lastPrinted>
  <dcterms:created xsi:type="dcterms:W3CDTF">2026-08-17T09:57:00Z</dcterms:created>
  <dcterms:modified xsi:type="dcterms:W3CDTF">2026-09-15T11:58:00Z</dcterms:modified>
</cp:coreProperties>
</file>